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 w14:paraId="7638D6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1192976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 w14:anchorId="584B2F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14:paraId="6D587978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01B711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D7B41E5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18.05.2011 N 394(ред. от 04.09.2012)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наркоманией"</w:t>
            </w:r>
          </w:p>
          <w:p w14:paraId="7C9BD7E9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14:paraId="3CC300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671D13EB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21.02.2013</w:t>
            </w:r>
          </w:p>
          <w:p w14:paraId="61921881" w14:textId="77777777" w:rsidR="00000000" w:rsidRDefault="00B6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FF90C73" w14:textId="77777777" w:rsidR="00000000" w:rsidRDefault="00B65A8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305F487B" w14:textId="77777777" w:rsidR="00000000" w:rsidRDefault="00B65A8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14:paraId="526C7312" w14:textId="77777777" w:rsidR="00000000" w:rsidRDefault="00B65A8F">
      <w:pPr>
        <w:pStyle w:val="ConsPlusNormal"/>
        <w:jc w:val="right"/>
        <w:outlineLvl w:val="0"/>
      </w:pPr>
    </w:p>
    <w:p w14:paraId="258751F5" w14:textId="77777777" w:rsidR="00000000" w:rsidRDefault="00B65A8F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35FE45E" w14:textId="77777777" w:rsidR="00000000" w:rsidRDefault="00B65A8F">
      <w:pPr>
        <w:pStyle w:val="ConsPlusTitle"/>
        <w:jc w:val="center"/>
      </w:pPr>
    </w:p>
    <w:p w14:paraId="20C8C51D" w14:textId="77777777" w:rsidR="00000000" w:rsidRDefault="00B65A8F">
      <w:pPr>
        <w:pStyle w:val="ConsPlusTitle"/>
        <w:jc w:val="center"/>
      </w:pPr>
      <w:r>
        <w:t>ПОСТАНОВЛЕНИЕ</w:t>
      </w:r>
    </w:p>
    <w:p w14:paraId="513EB0A4" w14:textId="77777777" w:rsidR="00000000" w:rsidRDefault="00B65A8F">
      <w:pPr>
        <w:pStyle w:val="ConsPlusTitle"/>
        <w:jc w:val="center"/>
      </w:pPr>
      <w:r>
        <w:t>от 18 мая 2011 г. N 394</w:t>
      </w:r>
    </w:p>
    <w:p w14:paraId="6D0B6BE0" w14:textId="77777777" w:rsidR="00000000" w:rsidRDefault="00B65A8F">
      <w:pPr>
        <w:pStyle w:val="ConsPlusTitle"/>
        <w:jc w:val="center"/>
      </w:pPr>
    </w:p>
    <w:p w14:paraId="6A366A95" w14:textId="77777777" w:rsidR="00000000" w:rsidRDefault="00B65A8F">
      <w:pPr>
        <w:pStyle w:val="ConsPlusTitle"/>
        <w:jc w:val="center"/>
      </w:pPr>
      <w:r>
        <w:t>ОБ УТВЕРЖДЕНИИ ПЕРЕЧНЯ</w:t>
      </w:r>
    </w:p>
    <w:p w14:paraId="44A3B9DC" w14:textId="77777777" w:rsidR="00000000" w:rsidRDefault="00B65A8F">
      <w:pPr>
        <w:pStyle w:val="ConsPlusTitle"/>
        <w:jc w:val="center"/>
      </w:pPr>
      <w:r>
        <w:t>ОТДЕЛЬНЫХ ВИДОВ ПРОФЕССИОНАЛЬНОЙ ДЕЯТЕЛЬНОСТИ</w:t>
      </w:r>
    </w:p>
    <w:p w14:paraId="581DFDB2" w14:textId="77777777" w:rsidR="00000000" w:rsidRDefault="00B65A8F">
      <w:pPr>
        <w:pStyle w:val="ConsPlusTitle"/>
        <w:jc w:val="center"/>
      </w:pPr>
      <w:r>
        <w:t>И ДЕЯТЕЛЬНОСТИ, СВЯЗАННОЙ С ИСТОЧНИКОМ ПОВЫШЕННОЙ</w:t>
      </w:r>
    </w:p>
    <w:p w14:paraId="119A682A" w14:textId="77777777" w:rsidR="00000000" w:rsidRDefault="00B65A8F">
      <w:pPr>
        <w:pStyle w:val="ConsPlusTitle"/>
        <w:jc w:val="center"/>
      </w:pPr>
      <w:r>
        <w:t>ОПАСНОСТИ, НА ЗАНЯТИЕ КОТОРЫМИ УСТАНАВЛИВАЮТСЯ ОГРАНИЧЕНИЯ</w:t>
      </w:r>
    </w:p>
    <w:p w14:paraId="6B9AC635" w14:textId="77777777" w:rsidR="00000000" w:rsidRDefault="00B65A8F">
      <w:pPr>
        <w:pStyle w:val="ConsPlusTitle"/>
        <w:jc w:val="center"/>
      </w:pPr>
      <w:r>
        <w:t>ДЛЯ БОЛЬНЫХ НАРКОМАНИЕЙ</w:t>
      </w:r>
    </w:p>
    <w:p w14:paraId="2BB2CCE0" w14:textId="77777777" w:rsidR="00000000" w:rsidRDefault="00B65A8F">
      <w:pPr>
        <w:pStyle w:val="ConsPlusNormal"/>
        <w:jc w:val="center"/>
      </w:pPr>
    </w:p>
    <w:p w14:paraId="056A7D54" w14:textId="77777777" w:rsidR="00000000" w:rsidRDefault="00B65A8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14:paraId="6156ABB9" w14:textId="77777777" w:rsidR="00000000" w:rsidRDefault="00B65A8F">
      <w:pPr>
        <w:pStyle w:val="ConsPlusNormal"/>
        <w:ind w:firstLine="540"/>
        <w:jc w:val="both"/>
      </w:pPr>
    </w:p>
    <w:p w14:paraId="5506B87D" w14:textId="77777777" w:rsidR="00000000" w:rsidRDefault="00B65A8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</w:t>
        </w:r>
        <w:r>
          <w:rPr>
            <w:color w:val="0000FF"/>
          </w:rPr>
          <w:t>унктом 3 статьи 45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7DE07CE8" w14:textId="77777777" w:rsidR="00000000" w:rsidRDefault="00B65A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перечень</w:t>
        </w:r>
      </w:hyperlink>
      <w:r>
        <w:t xml:space="preserve"> отдельных видов профессиональной деятельности и деятель</w:t>
      </w:r>
      <w:r>
        <w:t>ности, связанной с источником повышенной опасности, на занятие которыми устанавливаются ограничения для больных наркоманией.</w:t>
      </w:r>
    </w:p>
    <w:p w14:paraId="2824C6E5" w14:textId="77777777" w:rsidR="00000000" w:rsidRDefault="00B65A8F">
      <w:pPr>
        <w:pStyle w:val="ConsPlusNormal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здравоохранения Российской Федерации</w:t>
      </w:r>
      <w:r>
        <w:t xml:space="preserve"> давать разъяснения по применению </w:t>
      </w:r>
      <w:hyperlink w:anchor="Par33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14:paraId="25EF0759" w14:textId="77777777" w:rsidR="00000000" w:rsidRDefault="00B65A8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14:paraId="5DF9B819" w14:textId="77777777" w:rsidR="00000000" w:rsidRDefault="00B65A8F">
      <w:pPr>
        <w:pStyle w:val="ConsPlusNormal"/>
        <w:ind w:firstLine="540"/>
        <w:jc w:val="both"/>
      </w:pPr>
    </w:p>
    <w:p w14:paraId="50187DF5" w14:textId="77777777" w:rsidR="00000000" w:rsidRDefault="00B65A8F">
      <w:pPr>
        <w:pStyle w:val="ConsPlusNormal"/>
        <w:jc w:val="right"/>
      </w:pPr>
      <w:r>
        <w:t>Председатель Правительства</w:t>
      </w:r>
    </w:p>
    <w:p w14:paraId="56A508E7" w14:textId="77777777" w:rsidR="00000000" w:rsidRDefault="00B65A8F">
      <w:pPr>
        <w:pStyle w:val="ConsPlusNormal"/>
        <w:jc w:val="right"/>
      </w:pPr>
      <w:r>
        <w:t>Российской Федерации</w:t>
      </w:r>
    </w:p>
    <w:p w14:paraId="14536B26" w14:textId="77777777" w:rsidR="00000000" w:rsidRDefault="00B65A8F">
      <w:pPr>
        <w:pStyle w:val="ConsPlusNormal"/>
        <w:jc w:val="right"/>
      </w:pPr>
      <w:r>
        <w:t>В.ПУТИН</w:t>
      </w:r>
    </w:p>
    <w:p w14:paraId="5F42537D" w14:textId="77777777" w:rsidR="00000000" w:rsidRDefault="00B65A8F">
      <w:pPr>
        <w:pStyle w:val="ConsPlusNormal"/>
        <w:jc w:val="right"/>
      </w:pPr>
    </w:p>
    <w:p w14:paraId="0E89D594" w14:textId="77777777" w:rsidR="00000000" w:rsidRDefault="00B65A8F">
      <w:pPr>
        <w:pStyle w:val="ConsPlusNormal"/>
        <w:jc w:val="right"/>
      </w:pPr>
    </w:p>
    <w:p w14:paraId="58D34935" w14:textId="77777777" w:rsidR="00000000" w:rsidRDefault="00B65A8F">
      <w:pPr>
        <w:pStyle w:val="ConsPlusNormal"/>
        <w:jc w:val="right"/>
      </w:pPr>
    </w:p>
    <w:p w14:paraId="3CAC6A2B" w14:textId="77777777" w:rsidR="00000000" w:rsidRDefault="00B65A8F">
      <w:pPr>
        <w:pStyle w:val="ConsPlusNormal"/>
        <w:jc w:val="right"/>
      </w:pPr>
    </w:p>
    <w:p w14:paraId="3D71CD63" w14:textId="77777777" w:rsidR="00000000" w:rsidRDefault="00B65A8F">
      <w:pPr>
        <w:pStyle w:val="ConsPlusNormal"/>
        <w:jc w:val="right"/>
      </w:pPr>
    </w:p>
    <w:p w14:paraId="51E119AB" w14:textId="77777777" w:rsidR="00000000" w:rsidRDefault="00B65A8F">
      <w:pPr>
        <w:pStyle w:val="ConsPlusNormal"/>
        <w:jc w:val="right"/>
        <w:outlineLvl w:val="0"/>
      </w:pPr>
      <w:r>
        <w:t>Утвержден</w:t>
      </w:r>
    </w:p>
    <w:p w14:paraId="43A292A2" w14:textId="77777777" w:rsidR="00000000" w:rsidRDefault="00B65A8F">
      <w:pPr>
        <w:pStyle w:val="ConsPlusNormal"/>
        <w:jc w:val="right"/>
      </w:pPr>
      <w:r>
        <w:t>Постано</w:t>
      </w:r>
      <w:r>
        <w:t>влением Правительства</w:t>
      </w:r>
    </w:p>
    <w:p w14:paraId="4EE01EB4" w14:textId="77777777" w:rsidR="00000000" w:rsidRDefault="00B65A8F">
      <w:pPr>
        <w:pStyle w:val="ConsPlusNormal"/>
        <w:jc w:val="right"/>
      </w:pPr>
      <w:r>
        <w:t>Российской Федерации</w:t>
      </w:r>
    </w:p>
    <w:p w14:paraId="0706AEAB" w14:textId="77777777" w:rsidR="00000000" w:rsidRDefault="00B65A8F">
      <w:pPr>
        <w:pStyle w:val="ConsPlusNormal"/>
        <w:jc w:val="right"/>
      </w:pPr>
      <w:r>
        <w:t>от 18 мая 2011 г. N 394</w:t>
      </w:r>
    </w:p>
    <w:p w14:paraId="26679058" w14:textId="77777777" w:rsidR="00000000" w:rsidRDefault="00B65A8F">
      <w:pPr>
        <w:pStyle w:val="ConsPlusNormal"/>
        <w:ind w:firstLine="540"/>
        <w:jc w:val="both"/>
      </w:pPr>
    </w:p>
    <w:p w14:paraId="6E19389D" w14:textId="77777777" w:rsidR="00000000" w:rsidRDefault="00B65A8F">
      <w:pPr>
        <w:pStyle w:val="ConsPlusTitle"/>
        <w:jc w:val="center"/>
      </w:pPr>
      <w:bookmarkStart w:id="1" w:name="Par33"/>
      <w:bookmarkEnd w:id="1"/>
      <w:r>
        <w:t>ПЕРЕЧЕНЬ</w:t>
      </w:r>
    </w:p>
    <w:p w14:paraId="589DC529" w14:textId="77777777" w:rsidR="00000000" w:rsidRDefault="00B65A8F">
      <w:pPr>
        <w:pStyle w:val="ConsPlusTitle"/>
        <w:jc w:val="center"/>
      </w:pPr>
      <w:r>
        <w:t>ОТДЕЛЬНЫХ ВИДОВ ПРОФЕССИОНАЛЬНОЙ ДЕЯТЕЛЬНОСТИ</w:t>
      </w:r>
    </w:p>
    <w:p w14:paraId="37A1A5EA" w14:textId="77777777" w:rsidR="00000000" w:rsidRDefault="00B65A8F">
      <w:pPr>
        <w:pStyle w:val="ConsPlusTitle"/>
        <w:jc w:val="center"/>
      </w:pPr>
      <w:r>
        <w:t>И ДЕЯТЕЛЬНОСТИ, СВЯЗАННОЙ С ИСТОЧНИКОМ ПОВЫШЕННОЙ</w:t>
      </w:r>
    </w:p>
    <w:p w14:paraId="4F66CAB0" w14:textId="77777777" w:rsidR="00000000" w:rsidRDefault="00B65A8F">
      <w:pPr>
        <w:pStyle w:val="ConsPlusTitle"/>
        <w:jc w:val="center"/>
      </w:pPr>
      <w:r>
        <w:t>ОПАСНОСТИ, НА ЗАНЯТИЕ КОТОРЫМИ УСТАНАВЛИВАЮТСЯ ОГРАНИЧЕНИЯ</w:t>
      </w:r>
    </w:p>
    <w:p w14:paraId="357AA31F" w14:textId="77777777" w:rsidR="00000000" w:rsidRDefault="00B65A8F">
      <w:pPr>
        <w:pStyle w:val="ConsPlusTitle"/>
        <w:jc w:val="center"/>
      </w:pPr>
      <w:r>
        <w:t>ДЛЯ БОЛЬНЫХ НА</w:t>
      </w:r>
      <w:r>
        <w:t>РКОМАНИЕЙ</w:t>
      </w:r>
    </w:p>
    <w:p w14:paraId="3CD0A64B" w14:textId="77777777" w:rsidR="00000000" w:rsidRDefault="00B65A8F">
      <w:pPr>
        <w:pStyle w:val="ConsPlusNormal"/>
        <w:ind w:firstLine="540"/>
        <w:jc w:val="both"/>
      </w:pPr>
    </w:p>
    <w:p w14:paraId="2B885068" w14:textId="77777777" w:rsidR="00000000" w:rsidRDefault="00B65A8F">
      <w:pPr>
        <w:pStyle w:val="ConsPlusNormal"/>
        <w:ind w:firstLine="540"/>
        <w:jc w:val="both"/>
      </w:pPr>
      <w:r>
        <w:t>1. Деятельность, связанная с оборотом наркотических средств и психотропных веществ.</w:t>
      </w:r>
    </w:p>
    <w:p w14:paraId="2781725C" w14:textId="77777777" w:rsidR="00000000" w:rsidRDefault="00B65A8F">
      <w:pPr>
        <w:pStyle w:val="ConsPlusNormal"/>
        <w:ind w:firstLine="540"/>
        <w:jc w:val="both"/>
      </w:pPr>
      <w:r>
        <w:t>2. Деятельность, связанная с культивированием наркосодержащих растений.</w:t>
      </w:r>
    </w:p>
    <w:p w14:paraId="2C0CFF53" w14:textId="77777777" w:rsidR="00000000" w:rsidRDefault="00B65A8F">
      <w:pPr>
        <w:pStyle w:val="ConsPlusNormal"/>
        <w:ind w:firstLine="540"/>
        <w:jc w:val="both"/>
      </w:pPr>
      <w:r>
        <w:t>3. Работы, связанные с управлением транспортными средствами или управлением движением тра</w:t>
      </w:r>
      <w:r>
        <w:t xml:space="preserve">нспортных средств, по профессиям и должностям согласно </w:t>
      </w:r>
      <w:hyperlink r:id="rId12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</w:t>
      </w:r>
      <w:r>
        <w:t xml:space="preserve"> 19 января 2008 г. N 16.</w:t>
      </w:r>
    </w:p>
    <w:p w14:paraId="09ABED12" w14:textId="77777777" w:rsidR="00000000" w:rsidRDefault="00B65A8F">
      <w:pPr>
        <w:pStyle w:val="ConsPlusNormal"/>
        <w:ind w:firstLine="540"/>
        <w:jc w:val="both"/>
      </w:pPr>
      <w:r>
        <w:t xml:space="preserve">4. Работы по профессиям и должностям согласно </w:t>
      </w:r>
      <w:hyperlink r:id="rId13" w:history="1">
        <w:r>
          <w:rPr>
            <w:color w:val="0000FF"/>
          </w:rPr>
          <w:t>перечню</w:t>
        </w:r>
      </w:hyperlink>
      <w:r>
        <w:t xml:space="preserve"> профессий и должностей работников, обеспечивающих д</w:t>
      </w:r>
      <w:r>
        <w:t xml:space="preserve">вижение поездов, подлежащих обязательным предварительным, при поступлении на работу, и периодическим медицинским осмотрам, утвержденному Постановлением Правительства Российской Федерации от 8 сентября 1999 г. N 1020, а также работы, связанные с выходом на </w:t>
      </w:r>
      <w:r>
        <w:t>действующие железнодорожные пути.</w:t>
      </w:r>
    </w:p>
    <w:p w14:paraId="23B27DD1" w14:textId="77777777" w:rsidR="00000000" w:rsidRDefault="00B65A8F">
      <w:pPr>
        <w:pStyle w:val="ConsPlusNormal"/>
        <w:ind w:firstLine="540"/>
        <w:jc w:val="both"/>
      </w:pPr>
      <w:r>
        <w:t>5. Работы в качестве членов летных и кабинных экипажей воздушных судов гражданской авиации, а также диспетчеров, осуществляющих организацию и управление воздушным движением.</w:t>
      </w:r>
    </w:p>
    <w:p w14:paraId="11919033" w14:textId="77777777" w:rsidR="00000000" w:rsidRDefault="00B65A8F">
      <w:pPr>
        <w:pStyle w:val="ConsPlusNormal"/>
        <w:ind w:firstLine="540"/>
        <w:jc w:val="both"/>
      </w:pPr>
      <w:r>
        <w:t xml:space="preserve">6. Работы на морских судах, судах смешанного (река - море) плавания и на судах внутреннего </w:t>
      </w:r>
      <w:r>
        <w:lastRenderedPageBreak/>
        <w:t>плавания.</w:t>
      </w:r>
    </w:p>
    <w:p w14:paraId="18559CC4" w14:textId="77777777" w:rsidR="00000000" w:rsidRDefault="00B65A8F">
      <w:pPr>
        <w:pStyle w:val="ConsPlusNormal"/>
        <w:ind w:firstLine="540"/>
        <w:jc w:val="both"/>
      </w:pPr>
      <w:r>
        <w:t>7. Деятельность, связанная с эксплуатацией, ремонтом скважин и установок при добыче нефти, переработке высокосернистой, сернистой и малосернистой нефти, пр</w:t>
      </w:r>
      <w:r>
        <w:t>иродного газа, пиробензола, селективной очистке масел, пиролиза,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производством, регенерацией авто- и авиамасе</w:t>
      </w:r>
      <w:r>
        <w:t>л, выделением и применением предельных и непредельных углеводородов (производство полиэтилена, дивинила, изопрена и других), применением бензина-растворителя, производством синтетических продуктов (фенола, ацетона, синтетических жирных кислот и спиртов и д</w:t>
      </w:r>
      <w:r>
        <w:t>ругих), вспомогательными процессами, связанными с обслуживанием товарных парков, отбором проб, лабораторным контролем сырья, промежуточных и конечных продуктов (нефть и природный газ).</w:t>
      </w:r>
    </w:p>
    <w:p w14:paraId="276BD370" w14:textId="77777777" w:rsidR="00000000" w:rsidRDefault="00B65A8F">
      <w:pPr>
        <w:pStyle w:val="ConsPlusNormal"/>
        <w:ind w:firstLine="540"/>
        <w:jc w:val="both"/>
      </w:pPr>
      <w:r>
        <w:t xml:space="preserve">8. Деятельность, связанная с добычей (открытым и подземным способом) и </w:t>
      </w:r>
      <w:r>
        <w:t>переработкой полезных ископаемых.</w:t>
      </w:r>
    </w:p>
    <w:p w14:paraId="6E9B270F" w14:textId="77777777" w:rsidR="00000000" w:rsidRDefault="00B65A8F">
      <w:pPr>
        <w:pStyle w:val="ConsPlusNormal"/>
        <w:ind w:firstLine="540"/>
        <w:jc w:val="both"/>
      </w:pPr>
      <w:r>
        <w:t>9. Работы, связанные с производством и применением (включая лабораторные работы) бензола, гомологов и производных бензола (изопропилбензола, стирола, толуола и других).</w:t>
      </w:r>
    </w:p>
    <w:p w14:paraId="51364D34" w14:textId="77777777" w:rsidR="00000000" w:rsidRDefault="00B65A8F">
      <w:pPr>
        <w:pStyle w:val="ConsPlusNormal"/>
        <w:ind w:firstLine="540"/>
        <w:jc w:val="both"/>
      </w:pPr>
      <w:r>
        <w:t>10. Работы, непосредственно связанные с производством</w:t>
      </w:r>
      <w:r>
        <w:t>, транспортировкой и применением легковоспламеняющихся и взрывчатых материалов и веществ, работы на взрыво- и пожароопасных производствах.</w:t>
      </w:r>
    </w:p>
    <w:p w14:paraId="2B3CAD51" w14:textId="77777777" w:rsidR="00000000" w:rsidRDefault="00B65A8F">
      <w:pPr>
        <w:pStyle w:val="ConsPlusNormal"/>
        <w:ind w:firstLine="540"/>
        <w:jc w:val="both"/>
      </w:pPr>
      <w:r>
        <w:t>11. Все виды деятельности в области использования атомной энергии.</w:t>
      </w:r>
    </w:p>
    <w:p w14:paraId="51D1C5B4" w14:textId="77777777" w:rsidR="00000000" w:rsidRDefault="00B65A8F">
      <w:pPr>
        <w:pStyle w:val="ConsPlusNormal"/>
        <w:ind w:firstLine="540"/>
        <w:jc w:val="both"/>
      </w:pPr>
      <w:r>
        <w:t>12. Деятельность в области промышленной безопаснос</w:t>
      </w:r>
      <w:r>
        <w:t>ти: проектирование, строительство, эксплуатация, расширение, 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 устрой</w:t>
      </w:r>
      <w:r>
        <w:t>ств, применяемых на опасном производственном объекте, проведение экспертизы промышленной безопасности, подготовка и переподготовка работников опасного производственного объекта.</w:t>
      </w:r>
    </w:p>
    <w:p w14:paraId="779A7CF4" w14:textId="77777777" w:rsidR="00000000" w:rsidRDefault="00B65A8F">
      <w:pPr>
        <w:pStyle w:val="ConsPlusNormal"/>
        <w:ind w:firstLine="540"/>
        <w:jc w:val="both"/>
      </w:pPr>
      <w:r>
        <w:t>13. Деятельность, связанная с оборотом оружия.</w:t>
      </w:r>
    </w:p>
    <w:p w14:paraId="7CB8926D" w14:textId="77777777" w:rsidR="00000000" w:rsidRDefault="00B65A8F">
      <w:pPr>
        <w:pStyle w:val="ConsPlusNormal"/>
        <w:ind w:firstLine="540"/>
        <w:jc w:val="both"/>
      </w:pPr>
      <w:r>
        <w:t>14. Аварийно-спасательные работ</w:t>
      </w:r>
      <w:r>
        <w:t>ы.</w:t>
      </w:r>
    </w:p>
    <w:p w14:paraId="4FD64E1E" w14:textId="77777777" w:rsidR="00000000" w:rsidRDefault="00B65A8F">
      <w:pPr>
        <w:pStyle w:val="ConsPlusNormal"/>
        <w:ind w:firstLine="540"/>
        <w:jc w:val="both"/>
      </w:pPr>
      <w:r>
        <w:t>15. Подводные работы.</w:t>
      </w:r>
    </w:p>
    <w:p w14:paraId="6B7FABBD" w14:textId="77777777" w:rsidR="00000000" w:rsidRDefault="00B65A8F">
      <w:pPr>
        <w:pStyle w:val="ConsPlusNormal"/>
        <w:ind w:firstLine="540"/>
        <w:jc w:val="both"/>
      </w:pPr>
      <w:r>
        <w:t>16. Подземные работы.</w:t>
      </w:r>
    </w:p>
    <w:p w14:paraId="1BEC5F82" w14:textId="77777777" w:rsidR="00000000" w:rsidRDefault="00B65A8F">
      <w:pPr>
        <w:pStyle w:val="ConsPlusNormal"/>
        <w:ind w:firstLine="540"/>
        <w:jc w:val="both"/>
      </w:pPr>
      <w:r>
        <w:t>17. Работы на высоте, верхолазные работы, а также работы по обслуживанию подъемных сооружений.</w:t>
      </w:r>
    </w:p>
    <w:p w14:paraId="5618BCCA" w14:textId="77777777" w:rsidR="00000000" w:rsidRDefault="00B65A8F">
      <w:pPr>
        <w:pStyle w:val="ConsPlusNormal"/>
        <w:ind w:firstLine="540"/>
        <w:jc w:val="both"/>
      </w:pPr>
      <w:r>
        <w:t>18. Работы, связанные с управлением подъемными механизмами (краны).</w:t>
      </w:r>
    </w:p>
    <w:p w14:paraId="0E0F84ED" w14:textId="77777777" w:rsidR="00000000" w:rsidRDefault="00B65A8F">
      <w:pPr>
        <w:pStyle w:val="ConsPlusNormal"/>
        <w:ind w:firstLine="540"/>
        <w:jc w:val="both"/>
      </w:pPr>
      <w:r>
        <w:t>19. Работы, непосредственно связанные с обслуж</w:t>
      </w:r>
      <w:r>
        <w:t>иванием сосудов под давлением.</w:t>
      </w:r>
    </w:p>
    <w:p w14:paraId="046B2F06" w14:textId="77777777" w:rsidR="00000000" w:rsidRDefault="00B65A8F">
      <w:pPr>
        <w:pStyle w:val="ConsPlusNormal"/>
        <w:ind w:firstLine="540"/>
        <w:jc w:val="both"/>
      </w:pPr>
      <w:r>
        <w:t>20. Работы на водопроводных сооружениях, связанные с подготовкой воды и обслуживанием водопроводных сетей.</w:t>
      </w:r>
    </w:p>
    <w:p w14:paraId="1EF7B221" w14:textId="77777777" w:rsidR="00000000" w:rsidRDefault="00B65A8F">
      <w:pPr>
        <w:pStyle w:val="ConsPlusNormal"/>
        <w:ind w:firstLine="540"/>
        <w:jc w:val="both"/>
      </w:pPr>
      <w:r>
        <w:t>21. Работы, выполняемые с применением изолирующих средств индивидуальной защиты и фильтрующих противогазов.</w:t>
      </w:r>
    </w:p>
    <w:p w14:paraId="1F795144" w14:textId="77777777" w:rsidR="00000000" w:rsidRDefault="00B65A8F">
      <w:pPr>
        <w:pStyle w:val="ConsPlusNormal"/>
        <w:ind w:firstLine="540"/>
        <w:jc w:val="both"/>
      </w:pPr>
      <w:r>
        <w:t>22. Медици</w:t>
      </w:r>
      <w:r>
        <w:t>нская деятельность.</w:t>
      </w:r>
    </w:p>
    <w:p w14:paraId="0C2F56CD" w14:textId="77777777" w:rsidR="00000000" w:rsidRDefault="00B65A8F">
      <w:pPr>
        <w:pStyle w:val="ConsPlusNormal"/>
        <w:ind w:firstLine="540"/>
        <w:jc w:val="both"/>
      </w:pPr>
      <w:r>
        <w:t>23. Деятельность, связанная с производством витаминов, сульфаниламидных, пиразолоновых, противоопухолевых и гормональных препаратов, нейролептиков, антикоагулянтов и анестетиков (фторотан).</w:t>
      </w:r>
    </w:p>
    <w:p w14:paraId="0F21B9B0" w14:textId="77777777" w:rsidR="00000000" w:rsidRDefault="00B65A8F">
      <w:pPr>
        <w:pStyle w:val="ConsPlusNormal"/>
        <w:ind w:firstLine="540"/>
        <w:jc w:val="both"/>
      </w:pPr>
      <w:r>
        <w:t>24. Работы в организациях медицинской промышле</w:t>
      </w:r>
      <w:r>
        <w:t>нности и аптечной сети, связанные с изготовлением, расфасовкой и реализацией лекарственных средств.</w:t>
      </w:r>
    </w:p>
    <w:p w14:paraId="1BDD45CB" w14:textId="77777777" w:rsidR="00000000" w:rsidRDefault="00B65A8F">
      <w:pPr>
        <w:pStyle w:val="ConsPlusNormal"/>
        <w:ind w:firstLine="540"/>
        <w:jc w:val="both"/>
      </w:pPr>
      <w:r>
        <w:t>25. Педагогическая деятельность, а также деятельность, непосредственно связанная и непосредственно не связанная с образовательным процессом, в образовательн</w:t>
      </w:r>
      <w:r>
        <w:t>ых организациях.</w:t>
      </w:r>
    </w:p>
    <w:p w14:paraId="12CB40B6" w14:textId="77777777" w:rsidR="00000000" w:rsidRDefault="00B65A8F">
      <w:pPr>
        <w:pStyle w:val="ConsPlusNormal"/>
        <w:ind w:firstLine="540"/>
        <w:jc w:val="both"/>
      </w:pPr>
      <w:r>
        <w:t>26. Работы в детских и подростковых сезонных оздоровительных организациях.</w:t>
      </w:r>
    </w:p>
    <w:p w14:paraId="1A7E2FEE" w14:textId="77777777" w:rsidR="00000000" w:rsidRDefault="00B65A8F">
      <w:pPr>
        <w:pStyle w:val="ConsPlusNormal"/>
        <w:ind w:firstLine="540"/>
        <w:jc w:val="both"/>
      </w:pPr>
      <w:r>
        <w:t xml:space="preserve">27. Работы с использованием сведений, которые относятся к охраняемой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информации ограниченного доступа.</w:t>
      </w:r>
    </w:p>
    <w:p w14:paraId="76017E92" w14:textId="77777777" w:rsidR="00000000" w:rsidRDefault="00B65A8F">
      <w:pPr>
        <w:pStyle w:val="ConsPlusNormal"/>
        <w:ind w:firstLine="540"/>
        <w:jc w:val="both"/>
      </w:pPr>
      <w:r>
        <w:t>28. Работы на рабочих местах с вредными и (или) опасными условиями труда (4 класс), установленными по результатам аттестации рабочих мест по условиям труда.</w:t>
      </w:r>
    </w:p>
    <w:p w14:paraId="3261A153" w14:textId="77777777" w:rsidR="00000000" w:rsidRDefault="00B65A8F">
      <w:pPr>
        <w:pStyle w:val="ConsPlusNormal"/>
        <w:ind w:firstLine="540"/>
        <w:jc w:val="both"/>
      </w:pPr>
    </w:p>
    <w:p w14:paraId="6676B169" w14:textId="77777777" w:rsidR="00000000" w:rsidRDefault="00B65A8F">
      <w:pPr>
        <w:pStyle w:val="ConsPlusNormal"/>
        <w:ind w:firstLine="540"/>
        <w:jc w:val="both"/>
      </w:pPr>
    </w:p>
    <w:p w14:paraId="7280F530" w14:textId="77777777" w:rsidR="00000000" w:rsidRDefault="00B65A8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2FC2" w14:textId="77777777" w:rsidR="00000000" w:rsidRDefault="00B65A8F">
      <w:pPr>
        <w:spacing w:after="0" w:line="240" w:lineRule="auto"/>
      </w:pPr>
      <w:r>
        <w:separator/>
      </w:r>
    </w:p>
  </w:endnote>
  <w:endnote w:type="continuationSeparator" w:id="0">
    <w:p w14:paraId="397D05F0" w14:textId="77777777" w:rsidR="00000000" w:rsidRDefault="00B6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F042" w14:textId="77777777" w:rsidR="00000000" w:rsidRDefault="00B65A8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07F4CED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3A01D3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64BA12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4303C7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5543D" w14:textId="77777777" w:rsidR="00000000" w:rsidRDefault="00B65A8F">
      <w:pPr>
        <w:spacing w:after="0" w:line="240" w:lineRule="auto"/>
      </w:pPr>
      <w:r>
        <w:separator/>
      </w:r>
    </w:p>
  </w:footnote>
  <w:footnote w:type="continuationSeparator" w:id="0">
    <w:p w14:paraId="2D53DAFE" w14:textId="77777777" w:rsidR="00000000" w:rsidRDefault="00B6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 w14:paraId="153AD74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AFFA7C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18.05.2011 N 394(ред. от 04.09.2012)</w:t>
          </w:r>
          <w:r>
            <w:rPr>
              <w:rFonts w:ascii="Tahoma" w:hAnsi="Tahoma" w:cs="Tahoma"/>
              <w:sz w:val="16"/>
              <w:szCs w:val="16"/>
            </w:rPr>
            <w:t>"Об утверждении перечня отдельных видов профессиональной деятельности и деятельности, связанной с источником повышенной опасност...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295259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048D802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9376A1" w14:textId="77777777" w:rsidR="00000000" w:rsidRDefault="00B65A8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21.02.2013</w:t>
          </w:r>
        </w:p>
      </w:tc>
    </w:tr>
  </w:tbl>
  <w:p w14:paraId="0D61A200" w14:textId="77777777" w:rsidR="00000000" w:rsidRDefault="00B65A8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14:paraId="7590A05B" w14:textId="77777777" w:rsidR="00000000" w:rsidRDefault="00B65A8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5A8F"/>
    <w:rsid w:val="00B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D8905"/>
  <w14:defaultImageDpi w14:val="0"/>
  <w15:docId w15:val="{99C3D174-0ABB-4E36-BB59-14C1099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CB2A625BC7F6EDFC1544A5A1F1F562B5BE9E66FD9FCD4477F01E9BEAC6EF4AADE5BDC6818725F0pCL4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B2A625BC7F6EDFC1544A5A1F1F562B5BB9E66FD90CD4477F01E9BEAC6EF4AADE5BDC6818725F0pCL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2A625BC7F6EDFC1544A5A1F1F562B5BD9E64F69FC5197DF84797E8C1E015BAE2F4CA808725F3CEp1L5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2A625BC7F6EDFC1544A5A1F1F562B5BD9862F29FC5197DF84797E8C1E015BAE2F4CA808725F2CBp1L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2A625BC7F6EDFC1544A5A1F1F562B5BD9E64F69FC5197DF84797E8C1E015BAE2F4CA808725F3CEp1L5G" TargetMode="External"/><Relationship Id="rId14" Type="http://schemas.openxmlformats.org/officeDocument/2006/relationships/hyperlink" Target="consultantplus://offline/ref=CB2A625BC7F6EDFC1544A5A1F1F562B5B5996DFD98CD4477F01E9BEApCL6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5963</Characters>
  <Application>Microsoft Office Word</Application>
  <DocSecurity>2</DocSecurity>
  <Lines>49</Lines>
  <Paragraphs>13</Paragraphs>
  <ScaleCrop>false</ScaleCrop>
  <Company>ConsultantPlus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18.05.2011 N 394(ред. от 04.09.2012)"Об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</dc:title>
  <dc:subject>		skip</dc:subject>
  <dc:creator>		skip</dc:creator>
  <cp:keywords/>
  <dc:description/>
  <cp:lastModifiedBy>Alexander Ardashev</cp:lastModifiedBy>
  <cp:revision>2</cp:revision>
  <dcterms:created xsi:type="dcterms:W3CDTF">2019-12-09T07:39:00Z</dcterms:created>
  <dcterms:modified xsi:type="dcterms:W3CDTF">2019-12-09T07:39:00Z</dcterms:modified>
</cp:coreProperties>
</file>